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4559" w14:textId="77777777" w:rsidR="001F4950" w:rsidRDefault="001F4950" w:rsidP="00906AF1">
      <w:pPr>
        <w:jc w:val="center"/>
        <w:rPr>
          <w:rStyle w:val="a7"/>
          <w:b/>
          <w:bCs/>
          <w:i w:val="0"/>
          <w:sz w:val="28"/>
          <w:szCs w:val="28"/>
        </w:rPr>
      </w:pPr>
      <w:r>
        <w:rPr>
          <w:rStyle w:val="a7"/>
          <w:b/>
          <w:bCs/>
          <w:i w:val="0"/>
          <w:sz w:val="28"/>
          <w:szCs w:val="28"/>
        </w:rPr>
        <w:t>План работы</w:t>
      </w:r>
    </w:p>
    <w:p w14:paraId="495D6EA9" w14:textId="77777777" w:rsidR="00906AF1" w:rsidRDefault="001F4950" w:rsidP="00906AF1">
      <w:pPr>
        <w:jc w:val="center"/>
        <w:rPr>
          <w:rStyle w:val="a7"/>
          <w:b/>
          <w:bCs/>
          <w:i w:val="0"/>
          <w:sz w:val="28"/>
          <w:szCs w:val="28"/>
        </w:rPr>
      </w:pPr>
      <w:r>
        <w:rPr>
          <w:rStyle w:val="a7"/>
          <w:b/>
          <w:bCs/>
          <w:i w:val="0"/>
          <w:sz w:val="28"/>
          <w:szCs w:val="28"/>
        </w:rPr>
        <w:t xml:space="preserve">педагога–наставника </w:t>
      </w:r>
      <w:r w:rsidR="00906AF1">
        <w:rPr>
          <w:rStyle w:val="a7"/>
          <w:b/>
          <w:bCs/>
          <w:i w:val="0"/>
          <w:sz w:val="28"/>
          <w:szCs w:val="28"/>
        </w:rPr>
        <w:t>Вавилиной Л. Л.</w:t>
      </w:r>
      <w:r>
        <w:rPr>
          <w:rStyle w:val="a7"/>
          <w:b/>
          <w:bCs/>
          <w:i w:val="0"/>
          <w:sz w:val="28"/>
          <w:szCs w:val="28"/>
        </w:rPr>
        <w:t xml:space="preserve"> </w:t>
      </w:r>
    </w:p>
    <w:p w14:paraId="349B4538" w14:textId="1D1F005B" w:rsidR="001F4950" w:rsidRPr="00F07564" w:rsidRDefault="001F4950" w:rsidP="00906AF1">
      <w:pPr>
        <w:jc w:val="center"/>
        <w:rPr>
          <w:rStyle w:val="a7"/>
          <w:b/>
          <w:i w:val="0"/>
          <w:iCs w:val="0"/>
          <w:sz w:val="28"/>
          <w:szCs w:val="28"/>
        </w:rPr>
      </w:pPr>
      <w:r>
        <w:rPr>
          <w:rStyle w:val="a7"/>
          <w:b/>
          <w:bCs/>
          <w:i w:val="0"/>
          <w:sz w:val="28"/>
          <w:szCs w:val="28"/>
        </w:rPr>
        <w:t xml:space="preserve">с молодым специалистом </w:t>
      </w:r>
      <w:r w:rsidR="00906AF1">
        <w:rPr>
          <w:b/>
          <w:sz w:val="28"/>
          <w:szCs w:val="28"/>
        </w:rPr>
        <w:t>Егоровой Т.В.</w:t>
      </w:r>
    </w:p>
    <w:p w14:paraId="43BB3FAC" w14:textId="2C5D94B7" w:rsidR="001F4950" w:rsidRDefault="001F4950" w:rsidP="001F4950">
      <w:pPr>
        <w:pStyle w:val="a5"/>
        <w:spacing w:after="0"/>
        <w:jc w:val="center"/>
        <w:rPr>
          <w:rStyle w:val="a7"/>
          <w:b/>
          <w:bCs/>
          <w:i w:val="0"/>
          <w:sz w:val="28"/>
          <w:szCs w:val="28"/>
        </w:rPr>
      </w:pPr>
      <w:r>
        <w:rPr>
          <w:rStyle w:val="a7"/>
          <w:b/>
          <w:bCs/>
          <w:i w:val="0"/>
          <w:sz w:val="28"/>
          <w:szCs w:val="28"/>
        </w:rPr>
        <w:t>на 20</w:t>
      </w:r>
      <w:r w:rsidR="00906AF1">
        <w:rPr>
          <w:rStyle w:val="a7"/>
          <w:b/>
          <w:bCs/>
          <w:i w:val="0"/>
          <w:sz w:val="28"/>
          <w:szCs w:val="28"/>
        </w:rPr>
        <w:t>21</w:t>
      </w:r>
      <w:r>
        <w:rPr>
          <w:rStyle w:val="a7"/>
          <w:b/>
          <w:bCs/>
          <w:i w:val="0"/>
          <w:sz w:val="28"/>
          <w:szCs w:val="28"/>
        </w:rPr>
        <w:t xml:space="preserve"> - 20</w:t>
      </w:r>
      <w:r w:rsidR="00906AF1">
        <w:rPr>
          <w:rStyle w:val="a7"/>
          <w:b/>
          <w:bCs/>
          <w:i w:val="0"/>
          <w:sz w:val="28"/>
          <w:szCs w:val="28"/>
        </w:rPr>
        <w:t>22</w:t>
      </w:r>
      <w:r>
        <w:rPr>
          <w:rStyle w:val="a7"/>
          <w:b/>
          <w:bCs/>
          <w:i w:val="0"/>
          <w:sz w:val="28"/>
          <w:szCs w:val="28"/>
        </w:rPr>
        <w:t xml:space="preserve"> учебный год</w:t>
      </w:r>
    </w:p>
    <w:tbl>
      <w:tblPr>
        <w:tblpPr w:leftFromText="180" w:rightFromText="180" w:vertAnchor="text" w:horzAnchor="page" w:tblpX="763" w:tblpY="220"/>
        <w:tblW w:w="10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3"/>
        <w:gridCol w:w="4972"/>
        <w:gridCol w:w="1559"/>
        <w:gridCol w:w="3685"/>
      </w:tblGrid>
      <w:tr w:rsidR="00906AF1" w14:paraId="2A4EA225" w14:textId="77777777" w:rsidTr="00906AF1">
        <w:trPr>
          <w:trHeight w:val="647"/>
        </w:trPr>
        <w:tc>
          <w:tcPr>
            <w:tcW w:w="523" w:type="dxa"/>
            <w:tcMar>
              <w:top w:w="0" w:type="dxa"/>
              <w:left w:w="108" w:type="dxa"/>
              <w:bottom w:w="0" w:type="dxa"/>
              <w:right w:w="108" w:type="dxa"/>
            </w:tcMar>
            <w:vAlign w:val="center"/>
          </w:tcPr>
          <w:p w14:paraId="01868A85" w14:textId="77777777" w:rsidR="00906AF1" w:rsidRDefault="00906AF1" w:rsidP="00C006EE">
            <w:pPr>
              <w:spacing w:before="30" w:after="30"/>
              <w:jc w:val="center"/>
            </w:pPr>
            <w:r>
              <w:rPr>
                <w:i/>
                <w:iCs/>
              </w:rPr>
              <w:t>№ п/п</w:t>
            </w:r>
          </w:p>
        </w:tc>
        <w:tc>
          <w:tcPr>
            <w:tcW w:w="4972" w:type="dxa"/>
            <w:tcMar>
              <w:top w:w="0" w:type="dxa"/>
              <w:left w:w="108" w:type="dxa"/>
              <w:bottom w:w="0" w:type="dxa"/>
              <w:right w:w="108" w:type="dxa"/>
            </w:tcMar>
            <w:vAlign w:val="center"/>
          </w:tcPr>
          <w:p w14:paraId="217CCC69" w14:textId="77777777" w:rsidR="00906AF1" w:rsidRDefault="00906AF1" w:rsidP="00C006EE">
            <w:pPr>
              <w:spacing w:before="30" w:after="30"/>
              <w:jc w:val="center"/>
            </w:pPr>
            <w:r>
              <w:rPr>
                <w:i/>
                <w:iCs/>
              </w:rPr>
              <w:t>Планируемые мероприятия</w:t>
            </w:r>
          </w:p>
        </w:tc>
        <w:tc>
          <w:tcPr>
            <w:tcW w:w="1559" w:type="dxa"/>
            <w:tcMar>
              <w:top w:w="0" w:type="dxa"/>
              <w:left w:w="108" w:type="dxa"/>
              <w:bottom w:w="0" w:type="dxa"/>
              <w:right w:w="108" w:type="dxa"/>
            </w:tcMar>
            <w:vAlign w:val="center"/>
          </w:tcPr>
          <w:p w14:paraId="4BBAA58C" w14:textId="77777777" w:rsidR="00906AF1" w:rsidRDefault="00906AF1" w:rsidP="00C006EE">
            <w:pPr>
              <w:spacing w:before="30" w:after="30"/>
              <w:jc w:val="center"/>
            </w:pPr>
            <w:r>
              <w:rPr>
                <w:i/>
                <w:iCs/>
              </w:rPr>
              <w:t>Срок исполнения</w:t>
            </w:r>
          </w:p>
        </w:tc>
        <w:tc>
          <w:tcPr>
            <w:tcW w:w="3685" w:type="dxa"/>
            <w:tcMar>
              <w:top w:w="0" w:type="dxa"/>
              <w:left w:w="108" w:type="dxa"/>
              <w:bottom w:w="0" w:type="dxa"/>
              <w:right w:w="108" w:type="dxa"/>
            </w:tcMar>
            <w:vAlign w:val="center"/>
          </w:tcPr>
          <w:p w14:paraId="526DC330" w14:textId="77777777" w:rsidR="00906AF1" w:rsidRDefault="00906AF1" w:rsidP="00C006EE">
            <w:pPr>
              <w:spacing w:before="30" w:after="30"/>
              <w:jc w:val="center"/>
            </w:pPr>
            <w:r>
              <w:rPr>
                <w:i/>
                <w:iCs/>
              </w:rPr>
              <w:t>Форма отчетности</w:t>
            </w:r>
          </w:p>
        </w:tc>
      </w:tr>
      <w:tr w:rsidR="00906AF1" w14:paraId="3C830821" w14:textId="77777777" w:rsidTr="00906AF1">
        <w:trPr>
          <w:trHeight w:val="659"/>
        </w:trPr>
        <w:tc>
          <w:tcPr>
            <w:tcW w:w="523" w:type="dxa"/>
            <w:tcMar>
              <w:top w:w="0" w:type="dxa"/>
              <w:left w:w="108" w:type="dxa"/>
              <w:bottom w:w="0" w:type="dxa"/>
              <w:right w:w="108" w:type="dxa"/>
            </w:tcMar>
          </w:tcPr>
          <w:p w14:paraId="25AF3C5C" w14:textId="77777777" w:rsidR="00906AF1" w:rsidRDefault="00906AF1" w:rsidP="00906AF1">
            <w:pPr>
              <w:spacing w:before="30" w:after="30"/>
              <w:jc w:val="both"/>
            </w:pPr>
            <w:r>
              <w:t>1.</w:t>
            </w:r>
          </w:p>
          <w:p w14:paraId="4EAB63DF"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202342AC" w14:textId="77777777" w:rsidR="00906AF1" w:rsidRDefault="00906AF1" w:rsidP="00906AF1">
            <w:pPr>
              <w:spacing w:before="30" w:after="30"/>
              <w:jc w:val="both"/>
            </w:pPr>
            <w:r>
              <w:t xml:space="preserve"> Оказание помощи в составлении календарно-тематического планирования по предмету и составление плана в закрепленных классах;</w:t>
            </w:r>
          </w:p>
          <w:p w14:paraId="03C1801A" w14:textId="77777777" w:rsidR="00906AF1" w:rsidRDefault="00906AF1" w:rsidP="00906AF1">
            <w:pPr>
              <w:spacing w:before="30" w:after="30"/>
              <w:jc w:val="both"/>
            </w:pPr>
            <w:r>
              <w:t xml:space="preserve"> Проведение инструктажа по оформлению классного журнала, журналов </w:t>
            </w:r>
          </w:p>
          <w:p w14:paraId="315C2117" w14:textId="77777777" w:rsidR="00906AF1" w:rsidRDefault="00906AF1" w:rsidP="00906AF1">
            <w:pPr>
              <w:spacing w:before="30" w:after="30"/>
              <w:jc w:val="both"/>
            </w:pPr>
            <w:r>
              <w:t> </w:t>
            </w:r>
          </w:p>
        </w:tc>
        <w:tc>
          <w:tcPr>
            <w:tcW w:w="1559" w:type="dxa"/>
            <w:tcMar>
              <w:top w:w="0" w:type="dxa"/>
              <w:left w:w="108" w:type="dxa"/>
              <w:bottom w:w="0" w:type="dxa"/>
              <w:right w:w="108" w:type="dxa"/>
            </w:tcMar>
          </w:tcPr>
          <w:p w14:paraId="366E3950" w14:textId="77777777" w:rsidR="00906AF1" w:rsidRDefault="00906AF1" w:rsidP="00906AF1">
            <w:pPr>
              <w:spacing w:before="30" w:after="30"/>
              <w:jc w:val="center"/>
            </w:pPr>
            <w:r>
              <w:t>сентябрь</w:t>
            </w:r>
          </w:p>
        </w:tc>
        <w:tc>
          <w:tcPr>
            <w:tcW w:w="3685" w:type="dxa"/>
            <w:tcMar>
              <w:top w:w="0" w:type="dxa"/>
              <w:left w:w="108" w:type="dxa"/>
              <w:bottom w:w="0" w:type="dxa"/>
              <w:right w:w="108" w:type="dxa"/>
            </w:tcMar>
          </w:tcPr>
          <w:p w14:paraId="3D997041" w14:textId="15F8E5E5" w:rsidR="00906AF1" w:rsidRDefault="00906AF1" w:rsidP="00906AF1">
            <w:pPr>
              <w:spacing w:before="30" w:after="30"/>
              <w:jc w:val="both"/>
            </w:pPr>
            <w:r>
              <w:t>Календарно-тематическое планирование</w:t>
            </w:r>
          </w:p>
          <w:p w14:paraId="42743E50" w14:textId="77777777" w:rsidR="00906AF1" w:rsidRDefault="00906AF1" w:rsidP="00906AF1">
            <w:pPr>
              <w:spacing w:before="30" w:after="30"/>
              <w:jc w:val="both"/>
            </w:pPr>
            <w:r>
              <w:t> </w:t>
            </w:r>
          </w:p>
          <w:p w14:paraId="00874E98" w14:textId="4D447BD6" w:rsidR="00906AF1" w:rsidRDefault="00906AF1" w:rsidP="00906AF1">
            <w:pPr>
              <w:spacing w:before="30" w:after="30"/>
              <w:jc w:val="both"/>
            </w:pPr>
            <w:r>
              <w:t>Памятка по заполнению классного журнала</w:t>
            </w:r>
          </w:p>
        </w:tc>
      </w:tr>
      <w:tr w:rsidR="00906AF1" w14:paraId="1896B894" w14:textId="77777777" w:rsidTr="00906AF1">
        <w:trPr>
          <w:trHeight w:val="704"/>
        </w:trPr>
        <w:tc>
          <w:tcPr>
            <w:tcW w:w="523" w:type="dxa"/>
            <w:tcMar>
              <w:top w:w="0" w:type="dxa"/>
              <w:left w:w="108" w:type="dxa"/>
              <w:bottom w:w="0" w:type="dxa"/>
              <w:right w:w="108" w:type="dxa"/>
            </w:tcMar>
          </w:tcPr>
          <w:p w14:paraId="09DBB8DA" w14:textId="77777777" w:rsidR="00906AF1" w:rsidRDefault="00906AF1" w:rsidP="00906AF1">
            <w:pPr>
              <w:spacing w:before="30" w:after="30"/>
              <w:jc w:val="both"/>
            </w:pPr>
            <w:r>
              <w:t> </w:t>
            </w:r>
          </w:p>
          <w:p w14:paraId="4D4F3506" w14:textId="77777777" w:rsidR="00906AF1" w:rsidRDefault="00906AF1" w:rsidP="00906AF1">
            <w:pPr>
              <w:spacing w:before="30" w:after="30"/>
              <w:jc w:val="both"/>
            </w:pPr>
            <w:r>
              <w:t>2.</w:t>
            </w:r>
          </w:p>
        </w:tc>
        <w:tc>
          <w:tcPr>
            <w:tcW w:w="4972" w:type="dxa"/>
            <w:tcMar>
              <w:top w:w="0" w:type="dxa"/>
              <w:left w:w="108" w:type="dxa"/>
              <w:bottom w:w="0" w:type="dxa"/>
              <w:right w:w="108" w:type="dxa"/>
            </w:tcMar>
          </w:tcPr>
          <w:p w14:paraId="72B1F900" w14:textId="77777777" w:rsidR="00906AF1" w:rsidRDefault="00906AF1" w:rsidP="00906AF1">
            <w:pPr>
              <w:spacing w:before="30" w:after="30"/>
              <w:jc w:val="both"/>
            </w:pPr>
            <w:r>
              <w:t xml:space="preserve"> Участие в разработке (доработке) учебно-дидактических материалов;</w:t>
            </w:r>
          </w:p>
          <w:p w14:paraId="30AA5C54" w14:textId="77777777" w:rsidR="00906AF1" w:rsidRDefault="00906AF1" w:rsidP="00906AF1">
            <w:pPr>
              <w:spacing w:before="30" w:after="30"/>
              <w:jc w:val="both"/>
            </w:pPr>
            <w:r>
              <w:t>Практическое занятие: «Как работать с дневниками и тетрадями учащихся. Выполнение единых требований к ведению дневников и тетрадей»</w:t>
            </w:r>
          </w:p>
        </w:tc>
        <w:tc>
          <w:tcPr>
            <w:tcW w:w="1559" w:type="dxa"/>
            <w:tcMar>
              <w:top w:w="0" w:type="dxa"/>
              <w:left w:w="108" w:type="dxa"/>
              <w:bottom w:w="0" w:type="dxa"/>
              <w:right w:w="108" w:type="dxa"/>
            </w:tcMar>
          </w:tcPr>
          <w:p w14:paraId="12A4C894" w14:textId="77777777" w:rsidR="00906AF1" w:rsidRDefault="00906AF1" w:rsidP="00906AF1">
            <w:pPr>
              <w:spacing w:before="30" w:after="30"/>
              <w:jc w:val="center"/>
            </w:pPr>
            <w:r>
              <w:t>октябрь</w:t>
            </w:r>
          </w:p>
        </w:tc>
        <w:tc>
          <w:tcPr>
            <w:tcW w:w="3685" w:type="dxa"/>
            <w:tcMar>
              <w:top w:w="0" w:type="dxa"/>
              <w:left w:w="108" w:type="dxa"/>
              <w:bottom w:w="0" w:type="dxa"/>
              <w:right w:w="108" w:type="dxa"/>
            </w:tcMar>
          </w:tcPr>
          <w:p w14:paraId="56AF82DF" w14:textId="4B8876DB" w:rsidR="00906AF1" w:rsidRDefault="00906AF1" w:rsidP="00906AF1">
            <w:pPr>
              <w:spacing w:before="30" w:after="30"/>
              <w:jc w:val="both"/>
            </w:pPr>
            <w:r>
              <w:t>Список учебно-дидактического материала</w:t>
            </w:r>
          </w:p>
          <w:p w14:paraId="263C8C31" w14:textId="77777777" w:rsidR="00906AF1" w:rsidRDefault="00906AF1" w:rsidP="00906AF1">
            <w:pPr>
              <w:spacing w:before="30" w:after="30"/>
              <w:jc w:val="both"/>
            </w:pPr>
            <w:r>
              <w:t>Памятка по ведению и оформлению дневников и тетрадей.</w:t>
            </w:r>
          </w:p>
        </w:tc>
      </w:tr>
      <w:tr w:rsidR="00906AF1" w14:paraId="28297109" w14:textId="77777777" w:rsidTr="00906AF1">
        <w:trPr>
          <w:trHeight w:val="351"/>
        </w:trPr>
        <w:tc>
          <w:tcPr>
            <w:tcW w:w="523" w:type="dxa"/>
            <w:tcMar>
              <w:top w:w="0" w:type="dxa"/>
              <w:left w:w="108" w:type="dxa"/>
              <w:bottom w:w="0" w:type="dxa"/>
              <w:right w:w="108" w:type="dxa"/>
            </w:tcMar>
          </w:tcPr>
          <w:p w14:paraId="6933CA06" w14:textId="77777777" w:rsidR="00906AF1" w:rsidRDefault="00906AF1" w:rsidP="00906AF1">
            <w:pPr>
              <w:spacing w:before="30" w:after="30"/>
              <w:jc w:val="both"/>
            </w:pPr>
            <w:r>
              <w:t> </w:t>
            </w:r>
          </w:p>
          <w:p w14:paraId="02DA343B" w14:textId="77777777" w:rsidR="00906AF1" w:rsidRDefault="00906AF1" w:rsidP="00906AF1">
            <w:pPr>
              <w:spacing w:before="30" w:after="30"/>
              <w:jc w:val="both"/>
            </w:pPr>
            <w:r>
              <w:t>3.</w:t>
            </w:r>
          </w:p>
          <w:p w14:paraId="08126C11"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45C8773C" w14:textId="08983F30" w:rsidR="00906AF1" w:rsidRDefault="00906AF1" w:rsidP="00906AF1">
            <w:pPr>
              <w:spacing w:before="30" w:after="30"/>
              <w:jc w:val="both"/>
            </w:pPr>
            <w:r>
              <w:t>Участие в заседании методического объединения;</w:t>
            </w:r>
          </w:p>
          <w:p w14:paraId="369305F7" w14:textId="77777777" w:rsidR="00906AF1" w:rsidRDefault="00906AF1" w:rsidP="00906AF1">
            <w:pPr>
              <w:spacing w:before="30" w:after="30"/>
              <w:jc w:val="both"/>
            </w:pPr>
            <w:r>
              <w:t>Знакомство с методикой подготовки учащихся к конкурсам, олимпиадам по предмету.</w:t>
            </w:r>
          </w:p>
          <w:p w14:paraId="4158A2BB" w14:textId="77777777" w:rsidR="00906AF1" w:rsidRDefault="00906AF1" w:rsidP="00906AF1">
            <w:pPr>
              <w:spacing w:before="30" w:after="30"/>
              <w:jc w:val="both"/>
            </w:pPr>
          </w:p>
        </w:tc>
        <w:tc>
          <w:tcPr>
            <w:tcW w:w="1559" w:type="dxa"/>
            <w:tcMar>
              <w:top w:w="0" w:type="dxa"/>
              <w:left w:w="108" w:type="dxa"/>
              <w:bottom w:w="0" w:type="dxa"/>
              <w:right w:w="108" w:type="dxa"/>
            </w:tcMar>
          </w:tcPr>
          <w:p w14:paraId="0067BD26" w14:textId="77777777" w:rsidR="00906AF1" w:rsidRDefault="00906AF1" w:rsidP="00906AF1">
            <w:pPr>
              <w:spacing w:before="30" w:after="30"/>
              <w:jc w:val="center"/>
            </w:pPr>
            <w:r>
              <w:t>ноябрь</w:t>
            </w:r>
          </w:p>
        </w:tc>
        <w:tc>
          <w:tcPr>
            <w:tcW w:w="3685" w:type="dxa"/>
            <w:tcMar>
              <w:top w:w="0" w:type="dxa"/>
              <w:left w:w="108" w:type="dxa"/>
              <w:bottom w:w="0" w:type="dxa"/>
              <w:right w:w="108" w:type="dxa"/>
            </w:tcMar>
          </w:tcPr>
          <w:p w14:paraId="26D00CC9" w14:textId="77777777" w:rsidR="00906AF1" w:rsidRDefault="00906AF1" w:rsidP="00906AF1">
            <w:pPr>
              <w:spacing w:before="30" w:after="30"/>
              <w:jc w:val="both"/>
            </w:pPr>
            <w:r>
              <w:t>Протокол ШМО</w:t>
            </w:r>
          </w:p>
          <w:p w14:paraId="1687346B" w14:textId="77777777" w:rsidR="00906AF1" w:rsidRDefault="00906AF1" w:rsidP="00906AF1">
            <w:pPr>
              <w:spacing w:before="30" w:after="30"/>
              <w:jc w:val="both"/>
            </w:pPr>
            <w:r>
              <w:t>Выработка рекомендаций</w:t>
            </w:r>
          </w:p>
          <w:p w14:paraId="5BF2B3FA" w14:textId="77777777" w:rsidR="00906AF1" w:rsidRDefault="00906AF1" w:rsidP="00906AF1">
            <w:pPr>
              <w:spacing w:before="30" w:after="30"/>
              <w:jc w:val="both"/>
            </w:pPr>
            <w:r>
              <w:t> </w:t>
            </w:r>
          </w:p>
          <w:p w14:paraId="08EF6620" w14:textId="77777777" w:rsidR="00906AF1" w:rsidRDefault="00906AF1" w:rsidP="00906AF1">
            <w:pPr>
              <w:spacing w:before="30" w:after="30"/>
              <w:jc w:val="both"/>
            </w:pPr>
            <w:r>
              <w:t> </w:t>
            </w:r>
          </w:p>
          <w:p w14:paraId="632D871B" w14:textId="77777777" w:rsidR="00906AF1" w:rsidRDefault="00906AF1" w:rsidP="00906AF1">
            <w:pPr>
              <w:spacing w:before="30" w:after="30"/>
              <w:jc w:val="both"/>
            </w:pPr>
            <w:r>
              <w:t> </w:t>
            </w:r>
          </w:p>
        </w:tc>
      </w:tr>
      <w:tr w:rsidR="00906AF1" w14:paraId="7A5C18F3" w14:textId="77777777" w:rsidTr="00906AF1">
        <w:trPr>
          <w:trHeight w:val="410"/>
        </w:trPr>
        <w:tc>
          <w:tcPr>
            <w:tcW w:w="523" w:type="dxa"/>
            <w:tcMar>
              <w:top w:w="0" w:type="dxa"/>
              <w:left w:w="108" w:type="dxa"/>
              <w:bottom w:w="0" w:type="dxa"/>
              <w:right w:w="108" w:type="dxa"/>
            </w:tcMar>
          </w:tcPr>
          <w:p w14:paraId="58E23CE3" w14:textId="77777777" w:rsidR="00906AF1" w:rsidRDefault="00906AF1" w:rsidP="00906AF1">
            <w:pPr>
              <w:spacing w:before="30" w:after="30"/>
              <w:jc w:val="both"/>
            </w:pPr>
            <w:r>
              <w:t>4.</w:t>
            </w:r>
          </w:p>
          <w:p w14:paraId="7A46A967"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03DDC590" w14:textId="77777777" w:rsidR="00906AF1" w:rsidRDefault="00906AF1" w:rsidP="00906AF1">
            <w:pPr>
              <w:spacing w:before="30" w:after="30"/>
              <w:jc w:val="both"/>
            </w:pPr>
            <w:r>
              <w:rPr>
                <w:color w:val="000000"/>
              </w:rPr>
              <w:t>Общие вопросы методики проведения внеурочных</w:t>
            </w:r>
            <w:r>
              <w:rPr>
                <w:rStyle w:val="apple-converted-space"/>
                <w:color w:val="000000"/>
              </w:rPr>
              <w:t> </w:t>
            </w:r>
            <w:r>
              <w:rPr>
                <w:color w:val="000000"/>
              </w:rPr>
              <w:t> мероприятий</w:t>
            </w:r>
            <w:r>
              <w:rPr>
                <w:rStyle w:val="apple-converted-space"/>
                <w:color w:val="000000"/>
              </w:rPr>
              <w:t> </w:t>
            </w:r>
            <w:r>
              <w:rPr>
                <w:color w:val="000000"/>
              </w:rPr>
              <w:t>  с учащимися</w:t>
            </w:r>
          </w:p>
          <w:p w14:paraId="6DF0E393" w14:textId="77777777" w:rsidR="00906AF1" w:rsidRDefault="00906AF1" w:rsidP="00906AF1">
            <w:pPr>
              <w:spacing w:before="30" w:after="30"/>
              <w:jc w:val="both"/>
            </w:pPr>
            <w:r>
              <w:rPr>
                <w:color w:val="000000"/>
              </w:rPr>
              <w:t>Анализ работы за первое полугодие</w:t>
            </w:r>
          </w:p>
        </w:tc>
        <w:tc>
          <w:tcPr>
            <w:tcW w:w="1559" w:type="dxa"/>
            <w:tcMar>
              <w:top w:w="0" w:type="dxa"/>
              <w:left w:w="108" w:type="dxa"/>
              <w:bottom w:w="0" w:type="dxa"/>
              <w:right w:w="108" w:type="dxa"/>
            </w:tcMar>
          </w:tcPr>
          <w:p w14:paraId="4D577C6E" w14:textId="77777777" w:rsidR="00906AF1" w:rsidRDefault="00906AF1" w:rsidP="00906AF1">
            <w:pPr>
              <w:spacing w:before="30" w:after="30"/>
              <w:jc w:val="center"/>
            </w:pPr>
            <w:r>
              <w:t>декабрь</w:t>
            </w:r>
          </w:p>
        </w:tc>
        <w:tc>
          <w:tcPr>
            <w:tcW w:w="3685" w:type="dxa"/>
            <w:tcMar>
              <w:top w:w="0" w:type="dxa"/>
              <w:left w:w="108" w:type="dxa"/>
              <w:bottom w:w="0" w:type="dxa"/>
              <w:right w:w="108" w:type="dxa"/>
            </w:tcMar>
          </w:tcPr>
          <w:p w14:paraId="304D75E2" w14:textId="77777777" w:rsidR="00906AF1" w:rsidRDefault="00906AF1" w:rsidP="00906AF1">
            <w:pPr>
              <w:spacing w:before="30" w:after="30"/>
              <w:jc w:val="both"/>
            </w:pPr>
            <w:r>
              <w:t>Выработка рекомендаций</w:t>
            </w:r>
          </w:p>
          <w:p w14:paraId="26B0247D" w14:textId="77777777" w:rsidR="00906AF1" w:rsidRDefault="00906AF1" w:rsidP="00906AF1">
            <w:pPr>
              <w:spacing w:before="30" w:after="30"/>
              <w:jc w:val="both"/>
            </w:pPr>
            <w:r>
              <w:t> </w:t>
            </w:r>
          </w:p>
          <w:p w14:paraId="4E748A87" w14:textId="77777777" w:rsidR="00906AF1" w:rsidRDefault="00906AF1" w:rsidP="00906AF1">
            <w:pPr>
              <w:spacing w:before="30" w:after="30"/>
              <w:jc w:val="both"/>
            </w:pPr>
            <w:r>
              <w:t>Промежуточный отчет</w:t>
            </w:r>
          </w:p>
        </w:tc>
      </w:tr>
      <w:tr w:rsidR="00906AF1" w14:paraId="5BD1D008" w14:textId="77777777" w:rsidTr="00906AF1">
        <w:trPr>
          <w:trHeight w:val="584"/>
        </w:trPr>
        <w:tc>
          <w:tcPr>
            <w:tcW w:w="523" w:type="dxa"/>
            <w:tcMar>
              <w:top w:w="0" w:type="dxa"/>
              <w:left w:w="108" w:type="dxa"/>
              <w:bottom w:w="0" w:type="dxa"/>
              <w:right w:w="108" w:type="dxa"/>
            </w:tcMar>
          </w:tcPr>
          <w:p w14:paraId="3A3616B7" w14:textId="77777777" w:rsidR="00906AF1" w:rsidRDefault="00906AF1" w:rsidP="00906AF1">
            <w:pPr>
              <w:spacing w:before="30" w:after="30"/>
              <w:jc w:val="both"/>
            </w:pPr>
            <w:r>
              <w:t>5.</w:t>
            </w:r>
          </w:p>
          <w:p w14:paraId="48124ECF"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01663D5C" w14:textId="77777777" w:rsidR="00906AF1" w:rsidRDefault="00906AF1" w:rsidP="00906AF1">
            <w:pPr>
              <w:spacing w:before="30" w:after="30"/>
              <w:jc w:val="both"/>
            </w:pPr>
            <w:r>
              <w:rPr>
                <w:color w:val="000000"/>
              </w:rPr>
              <w:t>Занятие «Современные образовательные технологии в учебном процессе»</w:t>
            </w:r>
          </w:p>
        </w:tc>
        <w:tc>
          <w:tcPr>
            <w:tcW w:w="1559" w:type="dxa"/>
            <w:tcMar>
              <w:top w:w="0" w:type="dxa"/>
              <w:left w:w="108" w:type="dxa"/>
              <w:bottom w:w="0" w:type="dxa"/>
              <w:right w:w="108" w:type="dxa"/>
            </w:tcMar>
          </w:tcPr>
          <w:p w14:paraId="4A4CA3F3" w14:textId="77777777" w:rsidR="00906AF1" w:rsidRDefault="00906AF1" w:rsidP="00906AF1">
            <w:pPr>
              <w:spacing w:before="30" w:after="30"/>
              <w:jc w:val="center"/>
            </w:pPr>
            <w:r>
              <w:t>январь</w:t>
            </w:r>
          </w:p>
        </w:tc>
        <w:tc>
          <w:tcPr>
            <w:tcW w:w="3685" w:type="dxa"/>
            <w:tcMar>
              <w:top w:w="0" w:type="dxa"/>
              <w:left w:w="108" w:type="dxa"/>
              <w:bottom w:w="0" w:type="dxa"/>
              <w:right w:w="108" w:type="dxa"/>
            </w:tcMar>
          </w:tcPr>
          <w:p w14:paraId="793A7D96" w14:textId="77777777" w:rsidR="00906AF1" w:rsidRDefault="00906AF1" w:rsidP="00906AF1">
            <w:pPr>
              <w:spacing w:before="30" w:after="30"/>
              <w:jc w:val="both"/>
            </w:pPr>
          </w:p>
        </w:tc>
      </w:tr>
      <w:tr w:rsidR="00906AF1" w14:paraId="166AF529" w14:textId="77777777" w:rsidTr="00906AF1">
        <w:trPr>
          <w:trHeight w:val="480"/>
        </w:trPr>
        <w:tc>
          <w:tcPr>
            <w:tcW w:w="523" w:type="dxa"/>
            <w:tcMar>
              <w:top w:w="0" w:type="dxa"/>
              <w:left w:w="108" w:type="dxa"/>
              <w:bottom w:w="0" w:type="dxa"/>
              <w:right w:w="108" w:type="dxa"/>
            </w:tcMar>
          </w:tcPr>
          <w:p w14:paraId="1B26B327" w14:textId="77777777" w:rsidR="00906AF1" w:rsidRDefault="00906AF1" w:rsidP="00906AF1">
            <w:pPr>
              <w:spacing w:before="30" w:after="30"/>
              <w:jc w:val="both"/>
            </w:pPr>
            <w:r>
              <w:t>6.</w:t>
            </w:r>
          </w:p>
          <w:p w14:paraId="36B39664"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229D4F26" w14:textId="77777777" w:rsidR="00906AF1" w:rsidRDefault="00906AF1" w:rsidP="00906AF1">
            <w:pPr>
              <w:spacing w:before="30" w:after="30"/>
              <w:jc w:val="both"/>
            </w:pPr>
            <w:r>
              <w:t>Проведение внеклассного мероприятия</w:t>
            </w:r>
          </w:p>
        </w:tc>
        <w:tc>
          <w:tcPr>
            <w:tcW w:w="1559" w:type="dxa"/>
            <w:tcMar>
              <w:top w:w="0" w:type="dxa"/>
              <w:left w:w="108" w:type="dxa"/>
              <w:bottom w:w="0" w:type="dxa"/>
              <w:right w:w="108" w:type="dxa"/>
            </w:tcMar>
          </w:tcPr>
          <w:p w14:paraId="07F22FF6" w14:textId="77777777" w:rsidR="00906AF1" w:rsidRDefault="00906AF1" w:rsidP="00906AF1">
            <w:pPr>
              <w:spacing w:before="30" w:after="30"/>
              <w:jc w:val="center"/>
            </w:pPr>
            <w:r>
              <w:t>февраль</w:t>
            </w:r>
          </w:p>
        </w:tc>
        <w:tc>
          <w:tcPr>
            <w:tcW w:w="3685" w:type="dxa"/>
            <w:tcMar>
              <w:top w:w="0" w:type="dxa"/>
              <w:left w:w="108" w:type="dxa"/>
              <w:bottom w:w="0" w:type="dxa"/>
              <w:right w:w="108" w:type="dxa"/>
            </w:tcMar>
          </w:tcPr>
          <w:p w14:paraId="7126AAF5" w14:textId="77777777" w:rsidR="00906AF1" w:rsidRDefault="00906AF1" w:rsidP="00906AF1">
            <w:pPr>
              <w:spacing w:before="30" w:after="30"/>
              <w:jc w:val="both"/>
            </w:pPr>
            <w:r>
              <w:t>Сценарий мероприятия</w:t>
            </w:r>
          </w:p>
        </w:tc>
      </w:tr>
      <w:tr w:rsidR="00906AF1" w14:paraId="7121D74E" w14:textId="77777777" w:rsidTr="00906AF1">
        <w:trPr>
          <w:trHeight w:val="525"/>
        </w:trPr>
        <w:tc>
          <w:tcPr>
            <w:tcW w:w="523" w:type="dxa"/>
            <w:tcMar>
              <w:top w:w="0" w:type="dxa"/>
              <w:left w:w="108" w:type="dxa"/>
              <w:bottom w:w="0" w:type="dxa"/>
              <w:right w:w="108" w:type="dxa"/>
            </w:tcMar>
          </w:tcPr>
          <w:p w14:paraId="204BD208" w14:textId="77777777" w:rsidR="00906AF1" w:rsidRDefault="00906AF1" w:rsidP="00906AF1">
            <w:pPr>
              <w:spacing w:before="30" w:after="30"/>
              <w:jc w:val="both"/>
            </w:pPr>
            <w:r>
              <w:t>7.</w:t>
            </w:r>
          </w:p>
          <w:p w14:paraId="17C52FDC" w14:textId="77777777" w:rsidR="00906AF1" w:rsidRDefault="00906AF1" w:rsidP="00906AF1">
            <w:pPr>
              <w:spacing w:before="30" w:after="30"/>
              <w:jc w:val="both"/>
            </w:pPr>
            <w:r>
              <w:t> </w:t>
            </w:r>
          </w:p>
        </w:tc>
        <w:tc>
          <w:tcPr>
            <w:tcW w:w="4972" w:type="dxa"/>
            <w:tcMar>
              <w:top w:w="0" w:type="dxa"/>
              <w:left w:w="108" w:type="dxa"/>
              <w:bottom w:w="0" w:type="dxa"/>
              <w:right w:w="108" w:type="dxa"/>
            </w:tcMar>
          </w:tcPr>
          <w:p w14:paraId="02C9D22F" w14:textId="77777777" w:rsidR="00906AF1" w:rsidRDefault="00906AF1" w:rsidP="00906AF1">
            <w:pPr>
              <w:spacing w:before="30" w:after="30"/>
              <w:jc w:val="both"/>
            </w:pPr>
            <w:r>
              <w:t xml:space="preserve"> Проведение внеклассного мероприятия с учащимися</w:t>
            </w:r>
          </w:p>
        </w:tc>
        <w:tc>
          <w:tcPr>
            <w:tcW w:w="1559" w:type="dxa"/>
            <w:tcMar>
              <w:top w:w="0" w:type="dxa"/>
              <w:left w:w="108" w:type="dxa"/>
              <w:bottom w:w="0" w:type="dxa"/>
              <w:right w:w="108" w:type="dxa"/>
            </w:tcMar>
          </w:tcPr>
          <w:p w14:paraId="1390FE96" w14:textId="77777777" w:rsidR="00906AF1" w:rsidRDefault="00906AF1" w:rsidP="00906AF1">
            <w:pPr>
              <w:spacing w:before="30" w:after="30"/>
              <w:jc w:val="center"/>
            </w:pPr>
            <w:r>
              <w:t>март</w:t>
            </w:r>
          </w:p>
        </w:tc>
        <w:tc>
          <w:tcPr>
            <w:tcW w:w="3685" w:type="dxa"/>
            <w:tcMar>
              <w:top w:w="0" w:type="dxa"/>
              <w:left w:w="108" w:type="dxa"/>
              <w:bottom w:w="0" w:type="dxa"/>
              <w:right w:w="108" w:type="dxa"/>
            </w:tcMar>
          </w:tcPr>
          <w:p w14:paraId="3C838C19" w14:textId="77777777" w:rsidR="00906AF1" w:rsidRDefault="00906AF1" w:rsidP="00906AF1">
            <w:pPr>
              <w:spacing w:before="30" w:after="30"/>
              <w:jc w:val="both"/>
            </w:pPr>
            <w:r>
              <w:t>Презентация</w:t>
            </w:r>
          </w:p>
          <w:p w14:paraId="1DA27021" w14:textId="77777777" w:rsidR="00906AF1" w:rsidRDefault="00906AF1" w:rsidP="00906AF1">
            <w:pPr>
              <w:spacing w:before="30" w:after="30"/>
              <w:jc w:val="both"/>
            </w:pPr>
            <w:r>
              <w:t>Сценарий мероприятия</w:t>
            </w:r>
          </w:p>
          <w:p w14:paraId="7BB45BAE" w14:textId="77777777" w:rsidR="00906AF1" w:rsidRDefault="00906AF1" w:rsidP="00906AF1">
            <w:pPr>
              <w:spacing w:before="30" w:after="30"/>
              <w:jc w:val="both"/>
            </w:pPr>
            <w:r>
              <w:t> </w:t>
            </w:r>
          </w:p>
        </w:tc>
      </w:tr>
      <w:tr w:rsidR="00906AF1" w14:paraId="64650EF3" w14:textId="77777777" w:rsidTr="00906AF1">
        <w:trPr>
          <w:trHeight w:val="525"/>
        </w:trPr>
        <w:tc>
          <w:tcPr>
            <w:tcW w:w="523" w:type="dxa"/>
            <w:tcMar>
              <w:top w:w="0" w:type="dxa"/>
              <w:left w:w="108" w:type="dxa"/>
              <w:bottom w:w="0" w:type="dxa"/>
              <w:right w:w="108" w:type="dxa"/>
            </w:tcMar>
          </w:tcPr>
          <w:p w14:paraId="3A4DBFA0" w14:textId="77777777" w:rsidR="00906AF1" w:rsidRDefault="00906AF1" w:rsidP="00906AF1">
            <w:pPr>
              <w:spacing w:before="30" w:after="30"/>
              <w:jc w:val="both"/>
            </w:pPr>
            <w:r>
              <w:t>8.</w:t>
            </w:r>
          </w:p>
        </w:tc>
        <w:tc>
          <w:tcPr>
            <w:tcW w:w="4972" w:type="dxa"/>
            <w:tcMar>
              <w:top w:w="0" w:type="dxa"/>
              <w:left w:w="108" w:type="dxa"/>
              <w:bottom w:w="0" w:type="dxa"/>
              <w:right w:w="108" w:type="dxa"/>
            </w:tcMar>
          </w:tcPr>
          <w:p w14:paraId="53BD335E" w14:textId="77777777" w:rsidR="00906AF1" w:rsidRDefault="00906AF1" w:rsidP="00906AF1">
            <w:pPr>
              <w:spacing w:before="30" w:after="30"/>
              <w:jc w:val="both"/>
            </w:pPr>
            <w:r>
              <w:t>Вопросы  ГИА</w:t>
            </w:r>
          </w:p>
          <w:p w14:paraId="1C68799D" w14:textId="77777777" w:rsidR="00906AF1" w:rsidRDefault="00906AF1" w:rsidP="00906AF1">
            <w:pPr>
              <w:spacing w:before="30" w:after="30"/>
              <w:jc w:val="both"/>
            </w:pPr>
            <w:r>
              <w:t xml:space="preserve"> Практикум «Анализ различных стилей педагогического общения (авторитарный, либерально-попустительский, демократический)</w:t>
            </w:r>
          </w:p>
        </w:tc>
        <w:tc>
          <w:tcPr>
            <w:tcW w:w="1559" w:type="dxa"/>
            <w:tcMar>
              <w:top w:w="0" w:type="dxa"/>
              <w:left w:w="108" w:type="dxa"/>
              <w:bottom w:w="0" w:type="dxa"/>
              <w:right w:w="108" w:type="dxa"/>
            </w:tcMar>
          </w:tcPr>
          <w:p w14:paraId="6F0E350E" w14:textId="77777777" w:rsidR="00906AF1" w:rsidRDefault="00906AF1" w:rsidP="00906AF1">
            <w:pPr>
              <w:spacing w:before="30" w:after="30"/>
              <w:jc w:val="center"/>
            </w:pPr>
            <w:r>
              <w:t>апрель</w:t>
            </w:r>
          </w:p>
        </w:tc>
        <w:tc>
          <w:tcPr>
            <w:tcW w:w="3685" w:type="dxa"/>
            <w:tcMar>
              <w:top w:w="0" w:type="dxa"/>
              <w:left w:w="108" w:type="dxa"/>
              <w:bottom w:w="0" w:type="dxa"/>
              <w:right w:w="108" w:type="dxa"/>
            </w:tcMar>
          </w:tcPr>
          <w:p w14:paraId="0F163CB2" w14:textId="77777777" w:rsidR="00906AF1" w:rsidRDefault="00906AF1" w:rsidP="00906AF1">
            <w:pPr>
              <w:spacing w:before="30" w:after="30"/>
              <w:jc w:val="both"/>
            </w:pPr>
            <w:r>
              <w:t> </w:t>
            </w:r>
          </w:p>
          <w:p w14:paraId="63232DA3" w14:textId="77777777" w:rsidR="00906AF1" w:rsidRDefault="00906AF1" w:rsidP="00906AF1">
            <w:pPr>
              <w:spacing w:before="30" w:after="30"/>
              <w:jc w:val="both"/>
            </w:pPr>
            <w:r>
              <w:t>Подбор примеров - </w:t>
            </w:r>
            <w:r>
              <w:rPr>
                <w:rStyle w:val="apple-converted-space"/>
              </w:rPr>
              <w:t> </w:t>
            </w:r>
            <w:r>
              <w:t>ситуаций (информационный лист)</w:t>
            </w:r>
          </w:p>
        </w:tc>
      </w:tr>
      <w:tr w:rsidR="00906AF1" w14:paraId="4A383BC3" w14:textId="77777777" w:rsidTr="00906AF1">
        <w:trPr>
          <w:trHeight w:val="525"/>
        </w:trPr>
        <w:tc>
          <w:tcPr>
            <w:tcW w:w="523" w:type="dxa"/>
            <w:tcMar>
              <w:top w:w="0" w:type="dxa"/>
              <w:left w:w="108" w:type="dxa"/>
              <w:bottom w:w="0" w:type="dxa"/>
              <w:right w:w="108" w:type="dxa"/>
            </w:tcMar>
          </w:tcPr>
          <w:p w14:paraId="13FB7C5D" w14:textId="77777777" w:rsidR="00906AF1" w:rsidRDefault="00906AF1" w:rsidP="00906AF1">
            <w:pPr>
              <w:spacing w:before="30" w:after="30"/>
              <w:jc w:val="both"/>
            </w:pPr>
            <w:r>
              <w:t>9.</w:t>
            </w:r>
          </w:p>
        </w:tc>
        <w:tc>
          <w:tcPr>
            <w:tcW w:w="4972" w:type="dxa"/>
            <w:tcMar>
              <w:top w:w="0" w:type="dxa"/>
              <w:left w:w="108" w:type="dxa"/>
              <w:bottom w:w="0" w:type="dxa"/>
              <w:right w:w="108" w:type="dxa"/>
            </w:tcMar>
          </w:tcPr>
          <w:p w14:paraId="31DEA778" w14:textId="77777777" w:rsidR="00906AF1" w:rsidRDefault="00906AF1" w:rsidP="00906AF1">
            <w:pPr>
              <w:spacing w:before="30" w:after="30"/>
              <w:jc w:val="both"/>
            </w:pPr>
            <w:r>
              <w:t xml:space="preserve"> Отчет молодого специалиста о проделанной работе</w:t>
            </w:r>
          </w:p>
          <w:p w14:paraId="45CB7C76" w14:textId="77777777" w:rsidR="00906AF1" w:rsidRDefault="00906AF1" w:rsidP="00906AF1">
            <w:pPr>
              <w:spacing w:before="30" w:after="30"/>
              <w:jc w:val="both"/>
            </w:pPr>
            <w:r>
              <w:t xml:space="preserve"> </w:t>
            </w:r>
          </w:p>
        </w:tc>
        <w:tc>
          <w:tcPr>
            <w:tcW w:w="1559" w:type="dxa"/>
            <w:tcMar>
              <w:top w:w="0" w:type="dxa"/>
              <w:left w:w="108" w:type="dxa"/>
              <w:bottom w:w="0" w:type="dxa"/>
              <w:right w:w="108" w:type="dxa"/>
            </w:tcMar>
          </w:tcPr>
          <w:p w14:paraId="2A729ADA" w14:textId="77777777" w:rsidR="00906AF1" w:rsidRDefault="00906AF1" w:rsidP="00906AF1">
            <w:pPr>
              <w:spacing w:before="30" w:after="30"/>
              <w:jc w:val="center"/>
            </w:pPr>
            <w:r>
              <w:t>май</w:t>
            </w:r>
          </w:p>
        </w:tc>
        <w:tc>
          <w:tcPr>
            <w:tcW w:w="3685" w:type="dxa"/>
            <w:tcMar>
              <w:top w:w="0" w:type="dxa"/>
              <w:left w:w="108" w:type="dxa"/>
              <w:bottom w:w="0" w:type="dxa"/>
              <w:right w:w="108" w:type="dxa"/>
            </w:tcMar>
          </w:tcPr>
          <w:p w14:paraId="09AB6AD3" w14:textId="77777777" w:rsidR="00906AF1" w:rsidRDefault="00906AF1" w:rsidP="00906AF1">
            <w:pPr>
              <w:spacing w:before="30" w:after="30"/>
              <w:jc w:val="both"/>
            </w:pPr>
            <w:r>
              <w:t>Отчет и заключение наставника с оценкой о проделанной работе</w:t>
            </w:r>
          </w:p>
        </w:tc>
      </w:tr>
    </w:tbl>
    <w:p w14:paraId="6A5985B9" w14:textId="77777777" w:rsidR="001F4950" w:rsidRDefault="001F4950" w:rsidP="001F4950">
      <w:pPr>
        <w:rPr>
          <w:b/>
          <w:sz w:val="28"/>
          <w:szCs w:val="28"/>
        </w:rPr>
      </w:pPr>
    </w:p>
    <w:sectPr w:rsidR="001F4950" w:rsidSect="00423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C9B"/>
    <w:multiLevelType w:val="hybridMultilevel"/>
    <w:tmpl w:val="DA92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F936B5"/>
    <w:multiLevelType w:val="multilevel"/>
    <w:tmpl w:val="487C386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EA72B0"/>
    <w:multiLevelType w:val="hybridMultilevel"/>
    <w:tmpl w:val="9A2E525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4B437D4D"/>
    <w:multiLevelType w:val="multilevel"/>
    <w:tmpl w:val="487C386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813CD7"/>
    <w:multiLevelType w:val="hybridMultilevel"/>
    <w:tmpl w:val="35568D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0E1F4C"/>
    <w:multiLevelType w:val="hybridMultilevel"/>
    <w:tmpl w:val="C5A24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EC6A9E"/>
    <w:multiLevelType w:val="hybridMultilevel"/>
    <w:tmpl w:val="01B8515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5"/>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F4950"/>
    <w:rsid w:val="001F4950"/>
    <w:rsid w:val="0042394E"/>
    <w:rsid w:val="0090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116D"/>
  <w15:docId w15:val="{EB6CDFFA-92CF-406F-A395-12ACF414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95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1F4950"/>
  </w:style>
  <w:style w:type="character" w:styleId="a3">
    <w:name w:val="Strong"/>
    <w:basedOn w:val="a0"/>
    <w:qFormat/>
    <w:rsid w:val="001F4950"/>
    <w:rPr>
      <w:rFonts w:ascii="Times New Roman" w:hAnsi="Times New Roman" w:cs="Times New Roman" w:hint="default"/>
      <w:b/>
      <w:bCs/>
    </w:rPr>
  </w:style>
  <w:style w:type="paragraph" w:styleId="a4">
    <w:name w:val="List Paragraph"/>
    <w:basedOn w:val="a"/>
    <w:qFormat/>
    <w:rsid w:val="001F4950"/>
    <w:pPr>
      <w:ind w:left="720"/>
      <w:contextualSpacing/>
    </w:pPr>
  </w:style>
  <w:style w:type="paragraph" w:customStyle="1" w:styleId="1">
    <w:name w:val="Абзац списка1"/>
    <w:basedOn w:val="a"/>
    <w:rsid w:val="001F4950"/>
    <w:pPr>
      <w:spacing w:after="200" w:line="276" w:lineRule="auto"/>
      <w:ind w:left="720"/>
      <w:contextualSpacing/>
    </w:pPr>
    <w:rPr>
      <w:rFonts w:ascii="Calibri" w:hAnsi="Calibri"/>
      <w:sz w:val="22"/>
      <w:szCs w:val="22"/>
      <w:lang w:eastAsia="en-US"/>
    </w:rPr>
  </w:style>
  <w:style w:type="paragraph" w:styleId="a5">
    <w:name w:val="Normal (Web)"/>
    <w:aliases w:val="Обычный (Web), Знак Char, Знак, Знак Char Char Char,Знак Char, Знак Знак,Знак Знак,Обычный (веб) Знак, Знак Знак1,Знак Char Char Char,Обычный (веб) Знак1,Обычный (веб)1"/>
    <w:basedOn w:val="a"/>
    <w:link w:val="a6"/>
    <w:uiPriority w:val="99"/>
    <w:rsid w:val="001F4950"/>
    <w:pPr>
      <w:spacing w:after="320"/>
    </w:pPr>
    <w:rPr>
      <w:rFonts w:eastAsia="Times New Roman"/>
    </w:rPr>
  </w:style>
  <w:style w:type="character" w:customStyle="1" w:styleId="a6">
    <w:name w:val="Обычный (Интернет) Знак"/>
    <w:aliases w:val="Обычный (Web) Знак, Знак Char Знак, Знак Знак2, Знак Char Char Char Знак,Знак Char Знак, Знак Знак Знак,Знак Знак Знак,Обычный (веб) Знак Знак, Знак Знак1 Знак,Знак Char Char Char Знак,Обычный (веб) Знак1 Знак,Обычный (веб)1 Знак"/>
    <w:link w:val="a5"/>
    <w:uiPriority w:val="99"/>
    <w:locked/>
    <w:rsid w:val="001F4950"/>
    <w:rPr>
      <w:rFonts w:ascii="Times New Roman" w:eastAsia="Times New Roman" w:hAnsi="Times New Roman" w:cs="Times New Roman"/>
      <w:sz w:val="24"/>
      <w:szCs w:val="24"/>
      <w:lang w:eastAsia="ru-RU"/>
    </w:rPr>
  </w:style>
  <w:style w:type="character" w:styleId="a7">
    <w:name w:val="Emphasis"/>
    <w:basedOn w:val="a0"/>
    <w:qFormat/>
    <w:rsid w:val="001F4950"/>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1435</Characters>
  <Application>Microsoft Office Word</Application>
  <DocSecurity>0</DocSecurity>
  <Lines>11</Lines>
  <Paragraphs>3</Paragraphs>
  <ScaleCrop>false</ScaleCrop>
  <Company>Reanimator Extreme Edition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Алевтина Мерс</cp:lastModifiedBy>
  <cp:revision>2</cp:revision>
  <dcterms:created xsi:type="dcterms:W3CDTF">2017-02-12T15:51:00Z</dcterms:created>
  <dcterms:modified xsi:type="dcterms:W3CDTF">2021-12-27T06:56:00Z</dcterms:modified>
</cp:coreProperties>
</file>